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7F703" w14:textId="77777777" w:rsidR="006413FF" w:rsidRDefault="006413FF" w:rsidP="006E2750">
      <w:pPr>
        <w:jc w:val="both"/>
      </w:pPr>
      <w:r>
        <w:t>OŠ MARKA MARULIĆA</w:t>
      </w:r>
    </w:p>
    <w:p w14:paraId="70BBF977" w14:textId="77777777" w:rsidR="006413FF" w:rsidRDefault="006413FF" w:rsidP="006E2750">
      <w:pPr>
        <w:jc w:val="both"/>
      </w:pPr>
      <w:r>
        <w:t>VLADIMIRA NAZORA 4</w:t>
      </w:r>
    </w:p>
    <w:p w14:paraId="765E4017" w14:textId="77777777" w:rsidR="006413FF" w:rsidRDefault="006413FF" w:rsidP="006E2750">
      <w:pPr>
        <w:jc w:val="both"/>
      </w:pPr>
      <w:r>
        <w:t>21230 SINJ</w:t>
      </w:r>
    </w:p>
    <w:p w14:paraId="18CDA7EC" w14:textId="77777777" w:rsidR="006413FF" w:rsidRDefault="006413FF" w:rsidP="006E2750">
      <w:pPr>
        <w:jc w:val="both"/>
      </w:pPr>
      <w:r>
        <w:t>OIB 75644060830</w:t>
      </w:r>
    </w:p>
    <w:p w14:paraId="24AFBC10" w14:textId="77777777" w:rsidR="006413FF" w:rsidRDefault="006413FF" w:rsidP="006E2750">
      <w:pPr>
        <w:jc w:val="both"/>
      </w:pPr>
      <w:r>
        <w:t>RKP 12526</w:t>
      </w:r>
    </w:p>
    <w:p w14:paraId="04CE758D" w14:textId="77777777" w:rsidR="00BA0356" w:rsidRDefault="00BA0356" w:rsidP="006E2750">
      <w:pPr>
        <w:jc w:val="both"/>
      </w:pPr>
      <w:r>
        <w:t>021/660-044</w:t>
      </w:r>
    </w:p>
    <w:p w14:paraId="7F805D7D" w14:textId="77777777" w:rsidR="00BA0356" w:rsidRDefault="00575A57" w:rsidP="006E2750">
      <w:pPr>
        <w:jc w:val="both"/>
      </w:pPr>
      <w:r>
        <w:t>Sinj, 31.01.2023</w:t>
      </w:r>
      <w:r w:rsidR="00BA0356">
        <w:t>.</w:t>
      </w:r>
    </w:p>
    <w:p w14:paraId="7A8F783F" w14:textId="77777777" w:rsidR="006413FF" w:rsidRDefault="006413FF" w:rsidP="006E2750">
      <w:pPr>
        <w:jc w:val="both"/>
      </w:pPr>
    </w:p>
    <w:p w14:paraId="6D050231" w14:textId="77777777" w:rsidR="006413FF" w:rsidRDefault="006413FF" w:rsidP="006E2750">
      <w:pPr>
        <w:jc w:val="both"/>
      </w:pPr>
      <w:r>
        <w:tab/>
      </w:r>
      <w:r>
        <w:tab/>
      </w:r>
      <w:r>
        <w:tab/>
      </w:r>
      <w:r>
        <w:tab/>
      </w:r>
    </w:p>
    <w:p w14:paraId="743214FF" w14:textId="77777777" w:rsidR="00BA0356" w:rsidRPr="00BA0356" w:rsidRDefault="006413FF" w:rsidP="006E2750">
      <w:pPr>
        <w:jc w:val="center"/>
      </w:pPr>
      <w:r w:rsidRPr="00BA0356">
        <w:rPr>
          <w:b/>
          <w:sz w:val="28"/>
          <w:szCs w:val="28"/>
        </w:rPr>
        <w:t>BILJEŠKE UZ FINANCIJSKO IZVJEŠĆE ZA RAZDOBLJE</w:t>
      </w:r>
    </w:p>
    <w:p w14:paraId="405C7CF0" w14:textId="77777777" w:rsidR="006413FF" w:rsidRPr="00BA0356" w:rsidRDefault="00575A57" w:rsidP="006E27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01.01. 2022. – 31.12</w:t>
      </w:r>
      <w:r w:rsidR="00BA0356" w:rsidRPr="00BA0356">
        <w:rPr>
          <w:b/>
          <w:sz w:val="28"/>
          <w:szCs w:val="28"/>
        </w:rPr>
        <w:t>.2022</w:t>
      </w:r>
      <w:r w:rsidR="006413FF" w:rsidRPr="00BA0356">
        <w:rPr>
          <w:b/>
          <w:sz w:val="28"/>
          <w:szCs w:val="28"/>
        </w:rPr>
        <w:t>.</w:t>
      </w:r>
    </w:p>
    <w:p w14:paraId="3731D83B" w14:textId="77777777" w:rsidR="006413FF" w:rsidRDefault="006413FF" w:rsidP="006E2750">
      <w:pPr>
        <w:jc w:val="both"/>
      </w:pPr>
    </w:p>
    <w:p w14:paraId="0E412F7F" w14:textId="77777777" w:rsidR="006413FF" w:rsidRDefault="00BA0356" w:rsidP="006E2750">
      <w:pPr>
        <w:jc w:val="both"/>
        <w:rPr>
          <w:b/>
        </w:rPr>
      </w:pPr>
      <w:r w:rsidRPr="00931D2A">
        <w:rPr>
          <w:b/>
        </w:rPr>
        <w:t>Obrazac:  PR – RAS</w:t>
      </w:r>
    </w:p>
    <w:p w14:paraId="75C7C95D" w14:textId="77777777" w:rsidR="00AF6FE7" w:rsidRPr="00AF6FE7" w:rsidRDefault="00AF6FE7" w:rsidP="006E2750">
      <w:pPr>
        <w:jc w:val="both"/>
      </w:pPr>
      <w:r w:rsidRPr="00AF6FE7">
        <w:t>Šifra X06</w:t>
      </w:r>
      <w:r w:rsidR="00575A57">
        <w:t>7 Ukupni prihodi  - 11.743.690,14</w:t>
      </w:r>
      <w:r w:rsidR="006E2750">
        <w:t xml:space="preserve"> kn</w:t>
      </w:r>
    </w:p>
    <w:p w14:paraId="0C84F7C3" w14:textId="77777777" w:rsidR="00AF6FE7" w:rsidRPr="00AF6FE7" w:rsidRDefault="00AF6FE7" w:rsidP="006E2750">
      <w:pPr>
        <w:jc w:val="both"/>
      </w:pPr>
      <w:r w:rsidRPr="00AF6FE7">
        <w:t xml:space="preserve">Šifra Y034 Ukupni rashodi </w:t>
      </w:r>
      <w:r>
        <w:t xml:space="preserve"> - </w:t>
      </w:r>
      <w:r w:rsidR="007427A3">
        <w:t>11.266.660,46</w:t>
      </w:r>
      <w:r w:rsidR="006E2750">
        <w:t xml:space="preserve"> kn</w:t>
      </w:r>
    </w:p>
    <w:p w14:paraId="6421BACC" w14:textId="77777777" w:rsidR="00AF6FE7" w:rsidRPr="00AF6FE7" w:rsidRDefault="00AF6FE7" w:rsidP="006E2750">
      <w:pPr>
        <w:jc w:val="both"/>
      </w:pPr>
      <w:r w:rsidRPr="00AF6FE7">
        <w:t>Šifra X004 Višak prihoda poslovanja</w:t>
      </w:r>
      <w:r>
        <w:t xml:space="preserve"> - </w:t>
      </w:r>
      <w:r w:rsidR="007427A3">
        <w:t xml:space="preserve"> 306.320,21</w:t>
      </w:r>
      <w:r w:rsidR="007B04F6">
        <w:t xml:space="preserve">  </w:t>
      </w:r>
    </w:p>
    <w:p w14:paraId="7D07FE78" w14:textId="77777777" w:rsidR="00BA0356" w:rsidRDefault="00BA0356" w:rsidP="006E2750">
      <w:pPr>
        <w:jc w:val="both"/>
      </w:pPr>
      <w:r>
        <w:t xml:space="preserve">Šifra 6526 – u prethodnom izvještajnom razdoblju ostvareno je </w:t>
      </w:r>
      <w:r w:rsidR="00E87E37">
        <w:t>181.963,00 kn</w:t>
      </w:r>
      <w:r w:rsidR="0068771D">
        <w:t xml:space="preserve"> od sufinanciranja usluge participacije. U tekućem izvještajn</w:t>
      </w:r>
      <w:r w:rsidR="00E87E37">
        <w:t>om razdoblju ostvareno je 397.504,50 kn</w:t>
      </w:r>
      <w:r w:rsidR="0068771D">
        <w:t>. Razlog većih odstupanja je povećanje broja djece u programu produženog boravka.</w:t>
      </w:r>
    </w:p>
    <w:p w14:paraId="36BA440B" w14:textId="77777777" w:rsidR="0068771D" w:rsidRDefault="0068771D" w:rsidP="006E2750">
      <w:pPr>
        <w:jc w:val="both"/>
      </w:pPr>
      <w:r>
        <w:t>Šifra 6615 – u prethodnom izvještaj</w:t>
      </w:r>
      <w:r w:rsidR="00E87E37">
        <w:t xml:space="preserve">nom razdoblju ostvareno je 21.717,00 </w:t>
      </w:r>
      <w:r>
        <w:t xml:space="preserve"> kn od vlastitih prihoda pružanja usluga zakupa prostora. U tekućem  izvještajnom razdoblju ostvareno j</w:t>
      </w:r>
      <w:r w:rsidR="00E87E37">
        <w:t>e 33.328,00 kn</w:t>
      </w:r>
      <w:r>
        <w:t>. Razlog povećanja je veći broj korisnika</w:t>
      </w:r>
      <w:r w:rsidR="00E87E37">
        <w:t xml:space="preserve"> prostora u razdoblju 01.01. – 31.12</w:t>
      </w:r>
      <w:r>
        <w:t>.2022.</w:t>
      </w:r>
    </w:p>
    <w:p w14:paraId="22D13CFA" w14:textId="77777777" w:rsidR="0068771D" w:rsidRDefault="0068771D" w:rsidP="006E2750">
      <w:pPr>
        <w:jc w:val="both"/>
      </w:pPr>
      <w:r>
        <w:t>Šifra 312 – u prethodnom izvještajno</w:t>
      </w:r>
      <w:r w:rsidR="00E87E37">
        <w:t>m razdoblju ostvareno je 354.269,00</w:t>
      </w:r>
      <w:r>
        <w:t xml:space="preserve"> kn. U izvještajnom r</w:t>
      </w:r>
      <w:r w:rsidR="00E87E37">
        <w:t>azdoblju ostvareno je 442.160,12</w:t>
      </w:r>
      <w:r>
        <w:t xml:space="preserve">. Razlog povećanja je veći broj </w:t>
      </w:r>
      <w:r w:rsidR="009C6A67">
        <w:t>otpremnina i jubilarnih nagrada.</w:t>
      </w:r>
    </w:p>
    <w:p w14:paraId="501D1AA3" w14:textId="77777777" w:rsidR="009C6A67" w:rsidRDefault="009C6A67" w:rsidP="006E2750">
      <w:pPr>
        <w:jc w:val="both"/>
      </w:pPr>
      <w:r>
        <w:t xml:space="preserve">Šifra 3211 – u prethodnom izvještajnom </w:t>
      </w:r>
      <w:r w:rsidR="00E87E37">
        <w:t>razdoblju ostvareno je 3.398,00</w:t>
      </w:r>
      <w:r>
        <w:t>kn. U izvještajnom</w:t>
      </w:r>
      <w:r w:rsidR="00E87E37">
        <w:t xml:space="preserve"> razdoblju ostvareno je 20.157,00</w:t>
      </w:r>
      <w:r>
        <w:t xml:space="preserve"> kn. Razlog povećanja je odlazak učenika na jednodnevne izlete i ekskurzije što u prethodnom razdoblju nije bilo moguće zbog  Corona virusa.</w:t>
      </w:r>
    </w:p>
    <w:p w14:paraId="0793B490" w14:textId="77777777" w:rsidR="009C6A67" w:rsidRDefault="009C6A67" w:rsidP="006E2750">
      <w:pPr>
        <w:jc w:val="both"/>
      </w:pPr>
      <w:r>
        <w:t xml:space="preserve">Šifra 3223 –  u prethodnom  </w:t>
      </w:r>
      <w:r w:rsidR="00E87E37">
        <w:t>razdoblju ostvareno je 129.697,00</w:t>
      </w:r>
      <w:r w:rsidR="006E2750">
        <w:t xml:space="preserve"> kn</w:t>
      </w:r>
      <w:r>
        <w:t>.</w:t>
      </w:r>
      <w:r w:rsidR="006E2750">
        <w:t xml:space="preserve"> </w:t>
      </w:r>
      <w:r>
        <w:t xml:space="preserve"> U izvještajnom r</w:t>
      </w:r>
      <w:r w:rsidR="00E87E37">
        <w:t>azdoblju ostvareno je 334.412,09</w:t>
      </w:r>
      <w:r>
        <w:t>. Razlog većih odstupanja je povećanje potrošnje i cijene energenata.</w:t>
      </w:r>
    </w:p>
    <w:p w14:paraId="4882A784" w14:textId="77777777" w:rsidR="002748D5" w:rsidRDefault="009C6A67" w:rsidP="006E2750">
      <w:pPr>
        <w:jc w:val="both"/>
      </w:pPr>
      <w:r>
        <w:t xml:space="preserve">Šifra 3231 –  u prethodnom  razdoblju ostvareno je </w:t>
      </w:r>
      <w:r w:rsidR="00E87E37">
        <w:t>183.616,00 kn</w:t>
      </w:r>
      <w:r>
        <w:t>. U izvještajnom r</w:t>
      </w:r>
      <w:r w:rsidR="00E87E37">
        <w:t>azdoblju ostvareno je 281.352,48</w:t>
      </w:r>
      <w:r w:rsidR="002748D5">
        <w:t xml:space="preserve"> kn. </w:t>
      </w:r>
      <w:r>
        <w:t xml:space="preserve"> Razlog većih odstupanja</w:t>
      </w:r>
      <w:r w:rsidR="002748D5">
        <w:t xml:space="preserve"> je povećanje cijene prijevoza učenika</w:t>
      </w:r>
      <w:r w:rsidR="00E87E37">
        <w:t>.</w:t>
      </w:r>
    </w:p>
    <w:p w14:paraId="57615D6D" w14:textId="77777777" w:rsidR="002748D5" w:rsidRDefault="00E87E37" w:rsidP="006E2750">
      <w:pPr>
        <w:jc w:val="both"/>
      </w:pPr>
      <w:r>
        <w:t>Šifra 3236</w:t>
      </w:r>
      <w:r w:rsidR="002748D5">
        <w:t xml:space="preserve"> – u prethodnom izvještajnom</w:t>
      </w:r>
      <w:r>
        <w:t xml:space="preserve"> razdoblju ostvareno je 9.898,00</w:t>
      </w:r>
      <w:r w:rsidR="002748D5">
        <w:t xml:space="preserve"> kn. U izvještajnom </w:t>
      </w:r>
      <w:r>
        <w:t>razdoblju ostvareno je 21.045,00</w:t>
      </w:r>
      <w:r w:rsidR="002748D5">
        <w:t xml:space="preserve"> kn. Razlog povećanja je testiranje zaposlenika  zbog  Corona virusa.</w:t>
      </w:r>
    </w:p>
    <w:p w14:paraId="4D49FCB5" w14:textId="77777777" w:rsidR="00481CA6" w:rsidRDefault="00481CA6" w:rsidP="006E2750">
      <w:pPr>
        <w:jc w:val="both"/>
      </w:pPr>
      <w:r>
        <w:t xml:space="preserve">Šifra 4221 –  u prethodnom razdoblju je ostvareno </w:t>
      </w:r>
      <w:r w:rsidR="006E2750">
        <w:t xml:space="preserve"> 46.032,00. U izvještajnom </w:t>
      </w:r>
      <w:r>
        <w:t xml:space="preserve"> r</w:t>
      </w:r>
      <w:r w:rsidR="006E2750">
        <w:t>azdoblju je ostvareno 15.129,54 kn.</w:t>
      </w:r>
    </w:p>
    <w:p w14:paraId="2A708AFD" w14:textId="77777777" w:rsidR="002748D5" w:rsidRDefault="002748D5" w:rsidP="006E2750">
      <w:pPr>
        <w:jc w:val="both"/>
      </w:pPr>
      <w:r>
        <w:t xml:space="preserve">Šifra 4223 – </w:t>
      </w:r>
      <w:r w:rsidR="00481CA6">
        <w:t xml:space="preserve"> u prethodnom razdoblju nije bilo ulaganja. </w:t>
      </w:r>
      <w:r w:rsidR="006E2750">
        <w:t>U izvještajnom</w:t>
      </w:r>
      <w:r w:rsidR="00481CA6">
        <w:t xml:space="preserve"> razdoblju ostvareno je 44.476,50</w:t>
      </w:r>
      <w:r>
        <w:t xml:space="preserve"> kn u opremanje učionica</w:t>
      </w:r>
      <w:r w:rsidR="00481CA6">
        <w:t>.</w:t>
      </w:r>
    </w:p>
    <w:p w14:paraId="3A90E094" w14:textId="77777777" w:rsidR="00481CA6" w:rsidRDefault="00481CA6" w:rsidP="006E2750">
      <w:pPr>
        <w:jc w:val="both"/>
      </w:pPr>
      <w:r>
        <w:t>Šifra 42</w:t>
      </w:r>
      <w:r w:rsidR="005026BC">
        <w:t xml:space="preserve">24 – Školi je doniran </w:t>
      </w:r>
      <w:proofErr w:type="spellStart"/>
      <w:r w:rsidR="005026BC">
        <w:t>defiblirator</w:t>
      </w:r>
      <w:proofErr w:type="spellEnd"/>
      <w:r>
        <w:t xml:space="preserve"> u vrijednosti 12.000,00.</w:t>
      </w:r>
    </w:p>
    <w:p w14:paraId="63047158" w14:textId="77777777" w:rsidR="006413FF" w:rsidRDefault="002748D5" w:rsidP="006E2750">
      <w:pPr>
        <w:jc w:val="both"/>
      </w:pPr>
      <w:r>
        <w:t xml:space="preserve">Šifra 4227 – </w:t>
      </w:r>
      <w:r w:rsidR="00481CA6">
        <w:t>u prethodnom razdobl</w:t>
      </w:r>
      <w:r w:rsidR="006E2750">
        <w:t xml:space="preserve">ju nije bilo ulaganja. U izvještajnom </w:t>
      </w:r>
      <w:r w:rsidR="00481CA6">
        <w:t xml:space="preserve"> razdoblju ostvareno je ulaganje od 41.094,37</w:t>
      </w:r>
      <w:r>
        <w:t xml:space="preserve"> kn u školsku kuhinju </w:t>
      </w:r>
      <w:r w:rsidR="00481CA6">
        <w:t xml:space="preserve">zbog </w:t>
      </w:r>
      <w:r>
        <w:t>povećanja broja djece u produženom boravku.</w:t>
      </w:r>
    </w:p>
    <w:p w14:paraId="3C7D262B" w14:textId="77777777" w:rsidR="00481CA6" w:rsidRDefault="00481CA6" w:rsidP="006E2750">
      <w:pPr>
        <w:jc w:val="both"/>
      </w:pPr>
      <w:r>
        <w:t>Šifra 4231 – Škola je kupila osobni automobil za vlastite potrebe.</w:t>
      </w:r>
    </w:p>
    <w:p w14:paraId="282E1A5C" w14:textId="77777777" w:rsidR="00481CA6" w:rsidRDefault="00481CA6" w:rsidP="006E2750">
      <w:pPr>
        <w:jc w:val="both"/>
      </w:pPr>
      <w:r>
        <w:t>Šifra 4241 – u prethodnom razdoblju je ostvareno 225.216,00 kn. U izvještajnom razdoblju je ostvareno 206.533,64 kn</w:t>
      </w:r>
      <w:r w:rsidR="006E2750">
        <w:t>.</w:t>
      </w:r>
    </w:p>
    <w:p w14:paraId="0BB613FE" w14:textId="77777777" w:rsidR="006E2750" w:rsidRDefault="006E2750" w:rsidP="006E2750">
      <w:pPr>
        <w:jc w:val="both"/>
      </w:pPr>
    </w:p>
    <w:p w14:paraId="63299F35" w14:textId="77777777" w:rsidR="00575A57" w:rsidRDefault="00575A57" w:rsidP="006E2750">
      <w:pPr>
        <w:jc w:val="both"/>
        <w:rPr>
          <w:b/>
          <w:sz w:val="24"/>
          <w:szCs w:val="24"/>
        </w:rPr>
      </w:pPr>
      <w:r w:rsidRPr="00575A57">
        <w:rPr>
          <w:b/>
          <w:sz w:val="24"/>
          <w:szCs w:val="24"/>
        </w:rPr>
        <w:t>Obrazac : Bilanca</w:t>
      </w:r>
    </w:p>
    <w:p w14:paraId="4ECDAD56" w14:textId="77777777" w:rsidR="00481CA6" w:rsidRDefault="00F23B0B" w:rsidP="006E2750">
      <w:pPr>
        <w:jc w:val="both"/>
        <w:rPr>
          <w:sz w:val="24"/>
          <w:szCs w:val="24"/>
        </w:rPr>
      </w:pPr>
      <w:r w:rsidRPr="00F23B0B">
        <w:rPr>
          <w:sz w:val="24"/>
          <w:szCs w:val="24"/>
        </w:rPr>
        <w:t>Šifra</w:t>
      </w:r>
      <w:r>
        <w:rPr>
          <w:sz w:val="24"/>
          <w:szCs w:val="24"/>
        </w:rPr>
        <w:t xml:space="preserve"> B001 – ukupna imovina Škole</w:t>
      </w:r>
      <w:r w:rsidR="009217A0">
        <w:rPr>
          <w:sz w:val="24"/>
          <w:szCs w:val="24"/>
        </w:rPr>
        <w:t xml:space="preserve"> u prethodnom razdoblju je iznosila 18.690.842,00 kn. U izvještajnom razdoblju</w:t>
      </w:r>
      <w:r>
        <w:rPr>
          <w:sz w:val="24"/>
          <w:szCs w:val="24"/>
        </w:rPr>
        <w:t xml:space="preserve"> iznosi 20.015.122,80 kn.</w:t>
      </w:r>
    </w:p>
    <w:p w14:paraId="437FAA76" w14:textId="77777777" w:rsidR="00F23B0B" w:rsidRDefault="00F23B0B" w:rsidP="006E2750">
      <w:pPr>
        <w:jc w:val="both"/>
        <w:rPr>
          <w:sz w:val="24"/>
          <w:szCs w:val="24"/>
        </w:rPr>
      </w:pPr>
      <w:r>
        <w:rPr>
          <w:sz w:val="24"/>
          <w:szCs w:val="24"/>
        </w:rPr>
        <w:t>Šifra B002 – nefinancijska imovina Škole</w:t>
      </w:r>
      <w:r w:rsidR="009217A0">
        <w:rPr>
          <w:sz w:val="24"/>
          <w:szCs w:val="24"/>
        </w:rPr>
        <w:t xml:space="preserve"> u prethodnom razdoblju</w:t>
      </w:r>
      <w:r>
        <w:rPr>
          <w:sz w:val="24"/>
          <w:szCs w:val="24"/>
        </w:rPr>
        <w:t xml:space="preserve"> </w:t>
      </w:r>
      <w:r w:rsidR="009217A0">
        <w:rPr>
          <w:sz w:val="24"/>
          <w:szCs w:val="24"/>
        </w:rPr>
        <w:t xml:space="preserve">je </w:t>
      </w:r>
      <w:r>
        <w:rPr>
          <w:sz w:val="24"/>
          <w:szCs w:val="24"/>
        </w:rPr>
        <w:t>iznosi</w:t>
      </w:r>
      <w:r w:rsidR="009217A0">
        <w:rPr>
          <w:sz w:val="24"/>
          <w:szCs w:val="24"/>
        </w:rPr>
        <w:t>la 18.279.478,00 kn. U izvještajnom razdoblju iznosi</w:t>
      </w:r>
      <w:r>
        <w:rPr>
          <w:sz w:val="24"/>
          <w:szCs w:val="24"/>
        </w:rPr>
        <w:t xml:space="preserve"> 18.457.008,66 kn.</w:t>
      </w:r>
    </w:p>
    <w:p w14:paraId="13BB5221" w14:textId="77777777" w:rsidR="00F23B0B" w:rsidRDefault="00F23B0B" w:rsidP="006E27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Šifra 1 – financijska </w:t>
      </w:r>
      <w:r w:rsidR="009217A0">
        <w:rPr>
          <w:sz w:val="24"/>
          <w:szCs w:val="24"/>
        </w:rPr>
        <w:t>imovina škole u prethodnom razdoblju</w:t>
      </w:r>
      <w:r>
        <w:rPr>
          <w:sz w:val="24"/>
          <w:szCs w:val="24"/>
        </w:rPr>
        <w:t xml:space="preserve"> </w:t>
      </w:r>
      <w:r w:rsidR="009217A0">
        <w:rPr>
          <w:sz w:val="24"/>
          <w:szCs w:val="24"/>
        </w:rPr>
        <w:t xml:space="preserve">je iznosila 411.346,00 kn. U izvještajnom razdoblju iznosi </w:t>
      </w:r>
      <w:r>
        <w:rPr>
          <w:sz w:val="24"/>
          <w:szCs w:val="24"/>
        </w:rPr>
        <w:t>1.558.114,14 kn</w:t>
      </w:r>
      <w:r w:rsidR="009217A0">
        <w:rPr>
          <w:sz w:val="24"/>
          <w:szCs w:val="24"/>
        </w:rPr>
        <w:t>.</w:t>
      </w:r>
    </w:p>
    <w:p w14:paraId="144A66A0" w14:textId="77777777" w:rsidR="00F23B0B" w:rsidRDefault="00F23B0B" w:rsidP="006E2750">
      <w:pPr>
        <w:jc w:val="both"/>
        <w:rPr>
          <w:sz w:val="24"/>
          <w:szCs w:val="24"/>
        </w:rPr>
      </w:pPr>
      <w:r>
        <w:rPr>
          <w:sz w:val="24"/>
          <w:szCs w:val="24"/>
        </w:rPr>
        <w:t>Šifra B003 – obveze i vlastiti izvori</w:t>
      </w:r>
      <w:r w:rsidR="009217A0">
        <w:rPr>
          <w:sz w:val="24"/>
          <w:szCs w:val="24"/>
        </w:rPr>
        <w:t xml:space="preserve"> u prethodnom razdoblju su iznosile 18.690.842,00 kn. U izvještajnom razdoblju</w:t>
      </w:r>
      <w:r>
        <w:rPr>
          <w:sz w:val="24"/>
          <w:szCs w:val="24"/>
        </w:rPr>
        <w:t xml:space="preserve"> iznose 20.015.122,80</w:t>
      </w:r>
      <w:r w:rsidR="006E2750">
        <w:rPr>
          <w:sz w:val="24"/>
          <w:szCs w:val="24"/>
        </w:rPr>
        <w:t xml:space="preserve"> kn</w:t>
      </w:r>
      <w:r w:rsidR="009217A0">
        <w:rPr>
          <w:sz w:val="24"/>
          <w:szCs w:val="24"/>
        </w:rPr>
        <w:t>.</w:t>
      </w:r>
    </w:p>
    <w:p w14:paraId="054FC92B" w14:textId="77777777" w:rsidR="006E2750" w:rsidRDefault="006E2750" w:rsidP="006E27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Šifra 2 – obveze  Škole </w:t>
      </w:r>
      <w:r w:rsidR="009217A0">
        <w:rPr>
          <w:sz w:val="24"/>
          <w:szCs w:val="24"/>
        </w:rPr>
        <w:t xml:space="preserve">u prethodnom razdoblju su iznosile 449.849,00 kn. U Izvještajnom razdoblju </w:t>
      </w:r>
      <w:r>
        <w:rPr>
          <w:sz w:val="24"/>
          <w:szCs w:val="24"/>
        </w:rPr>
        <w:t>iznose 1.253.200,56 kn</w:t>
      </w:r>
      <w:r w:rsidR="009217A0">
        <w:rPr>
          <w:sz w:val="24"/>
          <w:szCs w:val="24"/>
        </w:rPr>
        <w:t>.</w:t>
      </w:r>
    </w:p>
    <w:p w14:paraId="60E51D35" w14:textId="77777777" w:rsidR="006E2750" w:rsidRDefault="006E2750" w:rsidP="006E2750">
      <w:pPr>
        <w:jc w:val="both"/>
        <w:rPr>
          <w:sz w:val="24"/>
          <w:szCs w:val="24"/>
        </w:rPr>
      </w:pPr>
      <w:r>
        <w:rPr>
          <w:sz w:val="24"/>
          <w:szCs w:val="24"/>
        </w:rPr>
        <w:t>Šifra 9 – vlastiti izvori</w:t>
      </w:r>
      <w:r w:rsidR="009217A0">
        <w:rPr>
          <w:sz w:val="24"/>
          <w:szCs w:val="24"/>
        </w:rPr>
        <w:t xml:space="preserve"> u prethodnom razdoblju su iznosili 18.240.993,00 kn. U Izvještajnom razdoblju</w:t>
      </w:r>
      <w:r>
        <w:rPr>
          <w:sz w:val="24"/>
          <w:szCs w:val="24"/>
        </w:rPr>
        <w:t xml:space="preserve"> iznose 18.761.922,24 kn.</w:t>
      </w:r>
    </w:p>
    <w:p w14:paraId="509E68FF" w14:textId="77777777" w:rsidR="006E2750" w:rsidRDefault="006E2750" w:rsidP="006E2750">
      <w:pPr>
        <w:jc w:val="both"/>
        <w:rPr>
          <w:sz w:val="24"/>
          <w:szCs w:val="24"/>
        </w:rPr>
      </w:pPr>
    </w:p>
    <w:p w14:paraId="682EEA4E" w14:textId="77777777" w:rsidR="006E2750" w:rsidRPr="006E2750" w:rsidRDefault="006E2750" w:rsidP="006E2750">
      <w:pPr>
        <w:jc w:val="both"/>
        <w:rPr>
          <w:b/>
          <w:sz w:val="24"/>
          <w:szCs w:val="24"/>
        </w:rPr>
      </w:pPr>
      <w:r w:rsidRPr="006E2750">
        <w:rPr>
          <w:b/>
          <w:sz w:val="24"/>
          <w:szCs w:val="24"/>
        </w:rPr>
        <w:t>Obrazac:  RAS – funkcijski</w:t>
      </w:r>
    </w:p>
    <w:p w14:paraId="6ADFB336" w14:textId="77777777" w:rsidR="006E2750" w:rsidRDefault="006E2750" w:rsidP="006E2750">
      <w:pPr>
        <w:jc w:val="both"/>
        <w:rPr>
          <w:sz w:val="24"/>
          <w:szCs w:val="24"/>
        </w:rPr>
      </w:pPr>
      <w:r>
        <w:rPr>
          <w:sz w:val="24"/>
          <w:szCs w:val="24"/>
        </w:rPr>
        <w:t>Šifra 0912 – osnovno obrazovanje iznosi 11.646.904,51. te se iznos povećao u odnosu na prethodnu godinu.</w:t>
      </w:r>
    </w:p>
    <w:p w14:paraId="22EB08A5" w14:textId="77777777" w:rsidR="006E2750" w:rsidRDefault="006E2750" w:rsidP="006E2750">
      <w:pPr>
        <w:jc w:val="both"/>
        <w:rPr>
          <w:sz w:val="24"/>
          <w:szCs w:val="24"/>
        </w:rPr>
      </w:pPr>
    </w:p>
    <w:p w14:paraId="2DB75651" w14:textId="77777777" w:rsidR="006E2750" w:rsidRPr="006E2750" w:rsidRDefault="006E2750" w:rsidP="006E2750">
      <w:pPr>
        <w:jc w:val="both"/>
        <w:rPr>
          <w:b/>
          <w:sz w:val="24"/>
          <w:szCs w:val="24"/>
        </w:rPr>
      </w:pPr>
      <w:r w:rsidRPr="006E2750">
        <w:rPr>
          <w:b/>
          <w:sz w:val="24"/>
          <w:szCs w:val="24"/>
        </w:rPr>
        <w:t>Obrazac: P –</w:t>
      </w:r>
      <w:r>
        <w:rPr>
          <w:b/>
          <w:sz w:val="24"/>
          <w:szCs w:val="24"/>
        </w:rPr>
        <w:t xml:space="preserve"> VRIO</w:t>
      </w:r>
    </w:p>
    <w:p w14:paraId="6D7739FD" w14:textId="77777777" w:rsidR="006E2750" w:rsidRDefault="006E2750" w:rsidP="006E2750">
      <w:pPr>
        <w:jc w:val="both"/>
        <w:rPr>
          <w:sz w:val="24"/>
          <w:szCs w:val="24"/>
        </w:rPr>
      </w:pPr>
      <w:r>
        <w:rPr>
          <w:sz w:val="24"/>
          <w:szCs w:val="24"/>
        </w:rPr>
        <w:t>Nije bilo nikakvih promjena na vrijednosti i obujmu materijalne i nematerijalne imovine.</w:t>
      </w:r>
    </w:p>
    <w:p w14:paraId="11F89394" w14:textId="77777777" w:rsidR="006E2750" w:rsidRPr="00F23B0B" w:rsidRDefault="006E2750" w:rsidP="006E2750">
      <w:pPr>
        <w:jc w:val="both"/>
        <w:rPr>
          <w:sz w:val="24"/>
          <w:szCs w:val="24"/>
        </w:rPr>
      </w:pPr>
    </w:p>
    <w:p w14:paraId="08424134" w14:textId="77777777" w:rsidR="006413FF" w:rsidRPr="009217A0" w:rsidRDefault="00931D2A" w:rsidP="006E2750">
      <w:pPr>
        <w:jc w:val="both"/>
        <w:rPr>
          <w:b/>
          <w:sz w:val="24"/>
          <w:szCs w:val="24"/>
        </w:rPr>
      </w:pPr>
      <w:r w:rsidRPr="009217A0">
        <w:rPr>
          <w:b/>
          <w:sz w:val="24"/>
          <w:szCs w:val="24"/>
        </w:rPr>
        <w:t>Obrazac : OBVEZE</w:t>
      </w:r>
    </w:p>
    <w:p w14:paraId="70CC1059" w14:textId="77777777" w:rsidR="00AF6FE7" w:rsidRPr="004B549E" w:rsidRDefault="004B549E" w:rsidP="006E2750">
      <w:pPr>
        <w:jc w:val="both"/>
      </w:pPr>
      <w:r w:rsidRPr="004B549E">
        <w:t>Stanje obveza n</w:t>
      </w:r>
      <w:r w:rsidR="00687C58">
        <w:t>a dan 01.01.2022. iznosi 279.906,47</w:t>
      </w:r>
      <w:r w:rsidR="00F23B0B">
        <w:t xml:space="preserve"> kn</w:t>
      </w:r>
      <w:r>
        <w:t xml:space="preserve"> (V001)</w:t>
      </w:r>
      <w:r w:rsidRPr="004B549E">
        <w:t xml:space="preserve"> koje su podmirene u izvještajnom razdoblju.</w:t>
      </w:r>
    </w:p>
    <w:p w14:paraId="5F9C29D4" w14:textId="77777777" w:rsidR="004B549E" w:rsidRPr="004B549E" w:rsidRDefault="004B549E" w:rsidP="006E2750">
      <w:pPr>
        <w:jc w:val="both"/>
      </w:pPr>
      <w:r w:rsidRPr="004B549E">
        <w:t>Stanje obveza na kraju izvješta</w:t>
      </w:r>
      <w:r w:rsidR="00F23B0B">
        <w:t>jnog razdoblja izn</w:t>
      </w:r>
      <w:r w:rsidR="00687C58">
        <w:t>osi  1.252.086,26</w:t>
      </w:r>
      <w:r w:rsidR="00F23B0B">
        <w:t xml:space="preserve"> kn</w:t>
      </w:r>
      <w:r>
        <w:t xml:space="preserve"> (V006)</w:t>
      </w:r>
      <w:r w:rsidRPr="004B549E">
        <w:t xml:space="preserve"> </w:t>
      </w:r>
      <w:r>
        <w:t>te</w:t>
      </w:r>
      <w:r w:rsidR="00F23B0B">
        <w:t xml:space="preserve"> se </w:t>
      </w:r>
      <w:r w:rsidRPr="004B549E">
        <w:t>odnose na dospjele i nedospjele obveze</w:t>
      </w:r>
      <w:r>
        <w:t>.</w:t>
      </w:r>
    </w:p>
    <w:p w14:paraId="04FDA1D4" w14:textId="77777777" w:rsidR="000A5DF6" w:rsidRDefault="000A5DF6" w:rsidP="006E2750">
      <w:pPr>
        <w:jc w:val="both"/>
      </w:pPr>
      <w:r>
        <w:t>Šifra V009 – stanje nedospjelih obveza na kraju izvještaj</w:t>
      </w:r>
      <w:r w:rsidR="009217A0">
        <w:t>nog razdoblja iznosi</w:t>
      </w:r>
      <w:r w:rsidR="005026BC">
        <w:t xml:space="preserve"> 1.252.086,26</w:t>
      </w:r>
      <w:r>
        <w:t xml:space="preserve"> kn.</w:t>
      </w:r>
      <w:r w:rsidR="00F23B0B">
        <w:t xml:space="preserve"> Nedospjele obveze obuhvaćaju plaću za prosinac 2022. isplaćenu u siječnju 2023.</w:t>
      </w:r>
    </w:p>
    <w:p w14:paraId="11360681" w14:textId="77777777" w:rsidR="006413FF" w:rsidRDefault="006413FF" w:rsidP="006E2750">
      <w:pPr>
        <w:jc w:val="both"/>
      </w:pPr>
    </w:p>
    <w:p w14:paraId="60A43716" w14:textId="77777777" w:rsidR="006413FF" w:rsidRDefault="006413FF" w:rsidP="006E275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Ravnatelj:</w:t>
      </w:r>
    </w:p>
    <w:p w14:paraId="16E237FD" w14:textId="77777777" w:rsidR="006413FF" w:rsidRDefault="006413FF" w:rsidP="006E275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Marko Križanac</w:t>
      </w:r>
    </w:p>
    <w:p w14:paraId="7F8A9516" w14:textId="77777777" w:rsidR="006413FF" w:rsidRDefault="006413FF" w:rsidP="006E2750">
      <w:pPr>
        <w:jc w:val="both"/>
      </w:pPr>
    </w:p>
    <w:p w14:paraId="02866555" w14:textId="77777777" w:rsidR="00AB1C2D" w:rsidRDefault="00F45FD9" w:rsidP="006E2750">
      <w:pPr>
        <w:jc w:val="both"/>
      </w:pPr>
    </w:p>
    <w:sectPr w:rsidR="00AB1C2D" w:rsidSect="00002A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3FF"/>
    <w:rsid w:val="00002A2F"/>
    <w:rsid w:val="000A5DF6"/>
    <w:rsid w:val="000C5710"/>
    <w:rsid w:val="002748D5"/>
    <w:rsid w:val="00351FC0"/>
    <w:rsid w:val="004669AC"/>
    <w:rsid w:val="00481CA6"/>
    <w:rsid w:val="004B549E"/>
    <w:rsid w:val="005026BC"/>
    <w:rsid w:val="00514081"/>
    <w:rsid w:val="00575A57"/>
    <w:rsid w:val="0061270F"/>
    <w:rsid w:val="006413FF"/>
    <w:rsid w:val="0068771D"/>
    <w:rsid w:val="00687C58"/>
    <w:rsid w:val="006E2750"/>
    <w:rsid w:val="007427A3"/>
    <w:rsid w:val="00764B66"/>
    <w:rsid w:val="007B04F6"/>
    <w:rsid w:val="00844078"/>
    <w:rsid w:val="008D6EF3"/>
    <w:rsid w:val="009217A0"/>
    <w:rsid w:val="00931D2A"/>
    <w:rsid w:val="009C6A67"/>
    <w:rsid w:val="00AF6FE7"/>
    <w:rsid w:val="00B91C08"/>
    <w:rsid w:val="00BA0356"/>
    <w:rsid w:val="00C8214E"/>
    <w:rsid w:val="00DC2EAA"/>
    <w:rsid w:val="00DD268E"/>
    <w:rsid w:val="00E75FF6"/>
    <w:rsid w:val="00E87E37"/>
    <w:rsid w:val="00EF00C4"/>
    <w:rsid w:val="00F23B0B"/>
    <w:rsid w:val="00F45FD9"/>
    <w:rsid w:val="00F542D9"/>
    <w:rsid w:val="00F5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0845B"/>
  <w15:docId w15:val="{64D019FA-7D41-4A9F-AB38-EB2C4A903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13F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6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</dc:creator>
  <cp:lastModifiedBy>Marko Pereža</cp:lastModifiedBy>
  <cp:revision>2</cp:revision>
  <dcterms:created xsi:type="dcterms:W3CDTF">2023-02-07T15:02:00Z</dcterms:created>
  <dcterms:modified xsi:type="dcterms:W3CDTF">2023-02-07T15:02:00Z</dcterms:modified>
</cp:coreProperties>
</file>